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附件一</w:t>
      </w:r>
      <w:bookmarkStart w:id="0" w:name="_GoBack"/>
      <w:bookmarkEnd w:id="0"/>
    </w:p>
    <w:p>
      <w:pPr>
        <w:jc w:val="center"/>
        <w:rPr>
          <w:rFonts w:hint="eastAsia" w:ascii="方正小标宋简体" w:eastAsia="方正小标宋简体"/>
          <w:sz w:val="30"/>
          <w:szCs w:val="30"/>
        </w:rPr>
      </w:pPr>
      <w:r>
        <w:rPr>
          <w:rFonts w:hint="eastAsia" w:ascii="方正小标宋简体" w:eastAsia="方正小标宋简体"/>
          <w:sz w:val="30"/>
          <w:szCs w:val="30"/>
        </w:rPr>
        <w:t>市教投公司学前教育2025年春招聘岗位信息表</w:t>
      </w:r>
    </w:p>
    <w:tbl>
      <w:tblPr>
        <w:tblStyle w:val="4"/>
        <w:tblW w:w="13477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061"/>
        <w:gridCol w:w="796"/>
        <w:gridCol w:w="867"/>
        <w:gridCol w:w="1220"/>
        <w:gridCol w:w="1512"/>
        <w:gridCol w:w="5953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序号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黑体"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岗位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人数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年龄</w:t>
            </w:r>
          </w:p>
          <w:p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要求</w:t>
            </w:r>
          </w:p>
        </w:tc>
        <w:tc>
          <w:tcPr>
            <w:tcW w:w="1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学历要求</w:t>
            </w:r>
          </w:p>
        </w:tc>
        <w:tc>
          <w:tcPr>
            <w:tcW w:w="15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专业要求</w:t>
            </w:r>
          </w:p>
        </w:tc>
        <w:tc>
          <w:tcPr>
            <w:tcW w:w="59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其他要求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hAnsi="黑体" w:eastAsia="黑体"/>
                <w:kern w:val="0"/>
                <w:sz w:val="24"/>
              </w:rPr>
            </w:pPr>
            <w:r>
              <w:rPr>
                <w:rFonts w:hint="eastAsia" w:hAnsi="黑体" w:eastAsia="黑体"/>
                <w:kern w:val="0"/>
                <w:sz w:val="24"/>
              </w:rPr>
              <w:t>用工</w:t>
            </w:r>
          </w:p>
          <w:p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hint="eastAsia" w:hAnsi="黑体" w:eastAsia="黑体"/>
                <w:kern w:val="0"/>
                <w:sz w:val="24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1</w:t>
            </w:r>
          </w:p>
        </w:tc>
        <w:tc>
          <w:tcPr>
            <w:tcW w:w="10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幼儿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教师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1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45</w:t>
            </w:r>
            <w:r>
              <w:rPr>
                <w:rFonts w:eastAsia="仿宋_GB2312"/>
                <w:sz w:val="24"/>
              </w:rPr>
              <w:t>周岁及以下</w:t>
            </w:r>
          </w:p>
        </w:tc>
        <w:tc>
          <w:tcPr>
            <w:tcW w:w="1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 w:eastAsia="仿宋_GB2312"/>
                <w:kern w:val="0"/>
                <w:sz w:val="24"/>
              </w:rPr>
              <w:t>本科及以上学历</w:t>
            </w:r>
          </w:p>
        </w:tc>
        <w:tc>
          <w:tcPr>
            <w:tcW w:w="15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不限</w:t>
            </w:r>
          </w:p>
        </w:tc>
        <w:tc>
          <w:tcPr>
            <w:tcW w:w="59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bidi="ar"/>
              </w:rPr>
              <w:t>1.品行端正，身体健康；2.具有幼儿园教师资格证；3.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 w:eastAsia="仿宋_GB2312"/>
                <w:kern w:val="0"/>
                <w:sz w:val="24"/>
                <w:lang w:bidi="ar"/>
              </w:rPr>
              <w:t>学前教育专业、有相关工作经验的或有英语特长、特别优秀的，可适当放宽相关条件。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sz w:val="24"/>
                <w:szCs w:val="22"/>
              </w:rPr>
              <w:t>合同用工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25AFD72-B577-4531-A492-8BBC9867687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613FBAE-78CB-47F0-916D-06785C253F2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F0A5866-B11A-4E1F-BB28-AFB3C9953153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72623D8E-879D-4685-BC1E-25E5F6BF0C1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2MjIzYzdiZTNiNGNlMDFhNmFlNzg0MDZiMzhjMzgifQ=="/>
    <w:docVar w:name="KSO_WPS_MARK_KEY" w:val="e7d25d52-29b8-4da7-84fb-664d0cbb3308"/>
  </w:docVars>
  <w:rsids>
    <w:rsidRoot w:val="00000000"/>
    <w:rsid w:val="64417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2025-03-17T06:56:41Z</dcterms:created>
  <dc:creator>dell</dc:creator>
  <cp:lastModifiedBy>假装坚强</cp:lastModifiedBy>
  <dcterms:modified xsi:type="dcterms:W3CDTF">2025-03-17T06:57:06Z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6ABA607AA061497185110533CBB0BA3A_12</vt:lpwstr>
  </property>
</Properties>
</file>